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81A65" w:rsidRPr="004E1C57" w:rsidRDefault="004E1C57">
      <w:pPr>
        <w:rPr>
          <w:b/>
          <w:sz w:val="36"/>
          <w:szCs w:val="36"/>
        </w:rPr>
      </w:pPr>
      <w:r w:rsidRPr="004E1C57">
        <w:rPr>
          <w:b/>
          <w:sz w:val="36"/>
          <w:szCs w:val="36"/>
          <w:highlight w:val="yellow"/>
        </w:rPr>
        <w:t>Front:</w:t>
      </w:r>
    </w:p>
    <w:p w:rsidR="004E1C57" w:rsidRDefault="004E1C57">
      <w:pPr>
        <w:rPr>
          <w:b/>
        </w:rPr>
      </w:pPr>
      <w:proofErr w:type="gramStart"/>
      <w:r w:rsidRPr="004E1C57">
        <w:rPr>
          <w:b/>
        </w:rPr>
        <w:t>Picture of celebration with green background similar to our website.</w:t>
      </w:r>
      <w:proofErr w:type="gramEnd"/>
    </w:p>
    <w:p w:rsidR="004E1C57" w:rsidRPr="004E1C57" w:rsidRDefault="004E1C57">
      <w:pPr>
        <w:rPr>
          <w:b/>
        </w:rPr>
      </w:pPr>
      <w:r>
        <w:rPr>
          <w:b/>
          <w:noProof/>
          <w:lang w:eastAsia="en-AU"/>
        </w:rPr>
        <w:drawing>
          <wp:inline distT="0" distB="0" distL="0" distR="0">
            <wp:extent cx="5731510" cy="2907030"/>
            <wp:effectExtent l="0" t="0" r="2540" b="762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de-one.jpg"/>
                    <pic:cNvPicPr/>
                  </pic:nvPicPr>
                  <pic:blipFill>
                    <a:blip r:embed="rId5">
                      <a:extLst>
                        <a:ext uri="{28A0092B-C50C-407E-A947-70E740481C1C}">
                          <a14:useLocalDpi xmlns:a14="http://schemas.microsoft.com/office/drawing/2010/main" val="0"/>
                        </a:ext>
                      </a:extLst>
                    </a:blip>
                    <a:stretch>
                      <a:fillRect/>
                    </a:stretch>
                  </pic:blipFill>
                  <pic:spPr>
                    <a:xfrm>
                      <a:off x="0" y="0"/>
                      <a:ext cx="5731510" cy="2907030"/>
                    </a:xfrm>
                    <a:prstGeom prst="rect">
                      <a:avLst/>
                    </a:prstGeom>
                  </pic:spPr>
                </pic:pic>
              </a:graphicData>
            </a:graphic>
          </wp:inline>
        </w:drawing>
      </w:r>
    </w:p>
    <w:p w:rsidR="004E1C57" w:rsidRDefault="004E1C57">
      <w:pPr>
        <w:rPr>
          <w:color w:val="FF0000"/>
        </w:rPr>
      </w:pPr>
      <w:r>
        <w:rPr>
          <w:color w:val="FF0000"/>
        </w:rPr>
        <w:t>Potentially use the below picture as background and writing over the top?</w:t>
      </w:r>
    </w:p>
    <w:p w:rsidR="004E1C57" w:rsidRDefault="004E1C57">
      <w:pPr>
        <w:rPr>
          <w:color w:val="FF0000"/>
        </w:rPr>
      </w:pPr>
      <w:r>
        <w:rPr>
          <w:noProof/>
          <w:color w:val="FF0000"/>
          <w:lang w:eastAsia="en-AU"/>
        </w:rPr>
        <w:drawing>
          <wp:inline distT="0" distB="0" distL="0" distR="0">
            <wp:extent cx="2956560" cy="1499616"/>
            <wp:effectExtent l="0" t="0" r="0" b="571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slider-1.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2956560" cy="1499616"/>
                    </a:xfrm>
                    <a:prstGeom prst="rect">
                      <a:avLst/>
                    </a:prstGeom>
                  </pic:spPr>
                </pic:pic>
              </a:graphicData>
            </a:graphic>
          </wp:inline>
        </w:drawing>
      </w:r>
    </w:p>
    <w:p w:rsidR="004E1C57" w:rsidRDefault="004E1C57">
      <w:pPr>
        <w:rPr>
          <w:color w:val="FF0000"/>
        </w:rPr>
      </w:pPr>
    </w:p>
    <w:p w:rsidR="004E1C57" w:rsidRPr="004E1C57" w:rsidRDefault="004E1C57">
      <w:pPr>
        <w:rPr>
          <w:color w:val="FF0000"/>
        </w:rPr>
      </w:pPr>
      <w:r w:rsidRPr="004E1C57">
        <w:rPr>
          <w:color w:val="FF0000"/>
        </w:rPr>
        <w:t xml:space="preserve">A small brief on </w:t>
      </w:r>
      <w:proofErr w:type="gramStart"/>
      <w:r w:rsidRPr="004E1C57">
        <w:rPr>
          <w:color w:val="FF0000"/>
        </w:rPr>
        <w:t>who</w:t>
      </w:r>
      <w:proofErr w:type="gramEnd"/>
      <w:r w:rsidRPr="004E1C57">
        <w:rPr>
          <w:color w:val="FF0000"/>
        </w:rPr>
        <w:t xml:space="preserve"> we are as per our website:</w:t>
      </w:r>
    </w:p>
    <w:p w:rsidR="004E1C57" w:rsidRDefault="004E1C57">
      <w:r>
        <w:t>PUNTING PARTNERS – YOUR BEST BET YET!</w:t>
      </w:r>
    </w:p>
    <w:p w:rsidR="004E1C57" w:rsidRPr="004E1C57" w:rsidRDefault="004E1C57" w:rsidP="004E1C57">
      <w:pPr>
        <w:pStyle w:val="NormalWeb"/>
        <w:spacing w:before="0" w:beforeAutospacing="0" w:after="360" w:afterAutospacing="0" w:line="360" w:lineRule="atLeast"/>
        <w:rPr>
          <w:rFonts w:ascii="Arial" w:hAnsi="Arial" w:cs="Arial"/>
        </w:rPr>
      </w:pPr>
      <w:r>
        <w:rPr>
          <w:rFonts w:ascii="Arial" w:hAnsi="Arial" w:cs="Arial"/>
        </w:rPr>
        <w:t>“</w:t>
      </w:r>
      <w:r w:rsidRPr="004E1C57">
        <w:rPr>
          <w:rFonts w:ascii="Arial" w:hAnsi="Arial" w:cs="Arial"/>
        </w:rPr>
        <w:t>When you want daily sports tips and strategies that you can rely on, Punting Partners is the way to go – every time. Our team of experienced sports betting analysts have access to a range of sports across the globe, and cater to punting fanatics anywhere in the world!</w:t>
      </w:r>
    </w:p>
    <w:p w:rsidR="004E1C57" w:rsidRDefault="004E1C57" w:rsidP="004E1C57">
      <w:pPr>
        <w:pStyle w:val="NormalWeb"/>
        <w:spacing w:before="0" w:beforeAutospacing="0" w:after="360" w:afterAutospacing="0" w:line="360" w:lineRule="atLeast"/>
        <w:rPr>
          <w:rFonts w:ascii="Arial" w:hAnsi="Arial" w:cs="Arial"/>
        </w:rPr>
      </w:pPr>
      <w:r w:rsidRPr="004E1C57">
        <w:rPr>
          <w:rFonts w:ascii="Arial" w:hAnsi="Arial" w:cs="Arial"/>
        </w:rPr>
        <w:t>When we say we’re sports fanatics, we mean it. We live and breathe everything including basketball, soccer, football, rugby, cricket and more. We put hours and hours into researching and strategy before the game, so that you’re equipped with well-informed daily sports tips.</w:t>
      </w:r>
      <w:r>
        <w:rPr>
          <w:rFonts w:ascii="Arial" w:hAnsi="Arial" w:cs="Arial"/>
        </w:rPr>
        <w:t>”</w:t>
      </w:r>
    </w:p>
    <w:p w:rsidR="004E1C57" w:rsidRDefault="004E1C57" w:rsidP="004E1C57">
      <w:pPr>
        <w:pStyle w:val="NormalWeb"/>
        <w:spacing w:before="0" w:beforeAutospacing="0" w:after="360" w:afterAutospacing="0" w:line="360" w:lineRule="atLeast"/>
        <w:rPr>
          <w:rFonts w:ascii="Arial" w:hAnsi="Arial" w:cs="Arial"/>
        </w:rPr>
      </w:pPr>
      <w:r w:rsidRPr="004E1C57">
        <w:rPr>
          <w:rFonts w:ascii="Arial" w:hAnsi="Arial" w:cs="Arial"/>
          <w:highlight w:val="yellow"/>
        </w:rPr>
        <w:lastRenderedPageBreak/>
        <w:t>BACK:</w:t>
      </w:r>
    </w:p>
    <w:p w:rsidR="004E1C57" w:rsidRDefault="004E1C57" w:rsidP="004E1C57">
      <w:pPr>
        <w:pStyle w:val="NormalWeb"/>
        <w:spacing w:before="0" w:beforeAutospacing="0" w:after="360" w:afterAutospacing="0" w:line="360" w:lineRule="atLeast"/>
        <w:rPr>
          <w:rFonts w:ascii="Arial" w:hAnsi="Arial" w:cs="Arial"/>
        </w:rPr>
      </w:pPr>
      <w:r>
        <w:rPr>
          <w:rFonts w:ascii="Arial" w:hAnsi="Arial" w:cs="Arial"/>
        </w:rPr>
        <w:t>We operate a subscription based service which aims to provide profitable sports picks for our customers. We are averaging a 64% win ratio across our two systems for our punters!</w:t>
      </w:r>
    </w:p>
    <w:p w:rsidR="004E1C57" w:rsidRDefault="004E1C57" w:rsidP="004E1C57">
      <w:pPr>
        <w:pStyle w:val="NormalWeb"/>
        <w:spacing w:before="0" w:beforeAutospacing="0" w:after="360" w:afterAutospacing="0" w:line="360" w:lineRule="atLeast"/>
        <w:rPr>
          <w:rFonts w:ascii="Arial" w:hAnsi="Arial" w:cs="Arial"/>
        </w:rPr>
      </w:pPr>
      <w:r>
        <w:rPr>
          <w:rFonts w:ascii="Arial" w:hAnsi="Arial" w:cs="Arial"/>
        </w:rPr>
        <w:t xml:space="preserve">Get online at </w:t>
      </w:r>
      <w:hyperlink r:id="rId7" w:history="1">
        <w:r w:rsidRPr="00422458">
          <w:rPr>
            <w:rStyle w:val="Hyperlink"/>
            <w:rFonts w:ascii="Arial" w:hAnsi="Arial" w:cs="Arial"/>
          </w:rPr>
          <w:t>www.puntpartners.com.au</w:t>
        </w:r>
      </w:hyperlink>
      <w:r>
        <w:rPr>
          <w:rFonts w:ascii="Arial" w:hAnsi="Arial" w:cs="Arial"/>
        </w:rPr>
        <w:t xml:space="preserve"> or like us on </w:t>
      </w:r>
      <w:proofErr w:type="spellStart"/>
      <w:r>
        <w:rPr>
          <w:rFonts w:ascii="Arial" w:hAnsi="Arial" w:cs="Arial"/>
        </w:rPr>
        <w:t>facebook</w:t>
      </w:r>
      <w:proofErr w:type="spellEnd"/>
      <w:r>
        <w:rPr>
          <w:rFonts w:ascii="Arial" w:hAnsi="Arial" w:cs="Arial"/>
        </w:rPr>
        <w:t xml:space="preserve"> “Punting Partners” and see for yourself!</w:t>
      </w:r>
    </w:p>
    <w:p w:rsidR="004E1C57" w:rsidRDefault="004E1C57" w:rsidP="004E1C57">
      <w:pPr>
        <w:pStyle w:val="NormalWeb"/>
        <w:spacing w:before="0" w:beforeAutospacing="0" w:after="360" w:afterAutospacing="0" w:line="360" w:lineRule="atLeast"/>
        <w:rPr>
          <w:rFonts w:ascii="Arial" w:hAnsi="Arial" w:cs="Arial"/>
        </w:rPr>
      </w:pPr>
      <w:r>
        <w:rPr>
          <w:rFonts w:ascii="Arial" w:hAnsi="Arial" w:cs="Arial"/>
        </w:rPr>
        <w:t>We are currently offering a one off $70 per month fee with no lock in and no minimum period – cancel anytime! We guarantee that you will stick around once you trial our service!</w:t>
      </w:r>
    </w:p>
    <w:p w:rsidR="004E1C57" w:rsidRDefault="004E1C57" w:rsidP="004E1C57">
      <w:pPr>
        <w:pStyle w:val="NormalWeb"/>
        <w:spacing w:before="0" w:beforeAutospacing="0" w:after="360" w:afterAutospacing="0" w:line="360" w:lineRule="atLeast"/>
        <w:rPr>
          <w:rFonts w:ascii="Arial" w:hAnsi="Arial" w:cs="Arial"/>
        </w:rPr>
      </w:pPr>
    </w:p>
    <w:p w:rsidR="004E1C57" w:rsidRPr="004E1C57" w:rsidRDefault="004E1C57" w:rsidP="004E1C57">
      <w:pPr>
        <w:pStyle w:val="NormalWeb"/>
        <w:spacing w:before="0" w:beforeAutospacing="0" w:after="360" w:afterAutospacing="0" w:line="360" w:lineRule="atLeast"/>
        <w:rPr>
          <w:rFonts w:ascii="Arial" w:hAnsi="Arial" w:cs="Arial"/>
        </w:rPr>
      </w:pPr>
      <w:r>
        <w:rPr>
          <w:rFonts w:ascii="Arial" w:hAnsi="Arial" w:cs="Arial"/>
        </w:rPr>
        <w:t xml:space="preserve">We will leave it to the designer to alter the content, the above </w:t>
      </w:r>
      <w:proofErr w:type="spellStart"/>
      <w:r>
        <w:rPr>
          <w:rFonts w:ascii="Arial" w:hAnsi="Arial" w:cs="Arial"/>
        </w:rPr>
        <w:t>isnt</w:t>
      </w:r>
      <w:proofErr w:type="spellEnd"/>
      <w:r>
        <w:rPr>
          <w:rFonts w:ascii="Arial" w:hAnsi="Arial" w:cs="Arial"/>
        </w:rPr>
        <w:t xml:space="preserve"> all necessary, we will leave it to you to chop and change as required.</w:t>
      </w:r>
      <w:bookmarkStart w:id="0" w:name="_GoBack"/>
      <w:bookmarkEnd w:id="0"/>
    </w:p>
    <w:p w:rsidR="004E1C57" w:rsidRDefault="004E1C57"/>
    <w:p w:rsidR="004E1C57" w:rsidRDefault="004E1C57"/>
    <w:sectPr w:rsidR="004E1C5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1C57"/>
    <w:rsid w:val="004E1C57"/>
    <w:rsid w:val="00E81A6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4E1C57"/>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styleId="Hyperlink">
    <w:name w:val="Hyperlink"/>
    <w:basedOn w:val="DefaultParagraphFont"/>
    <w:uiPriority w:val="99"/>
    <w:unhideWhenUsed/>
    <w:rsid w:val="004E1C57"/>
    <w:rPr>
      <w:color w:val="0000FF" w:themeColor="hyperlink"/>
      <w:u w:val="single"/>
    </w:rPr>
  </w:style>
  <w:style w:type="paragraph" w:styleId="BalloonText">
    <w:name w:val="Balloon Text"/>
    <w:basedOn w:val="Normal"/>
    <w:link w:val="BalloonTextChar"/>
    <w:uiPriority w:val="99"/>
    <w:semiHidden/>
    <w:unhideWhenUsed/>
    <w:rsid w:val="004E1C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E1C5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4E1C57"/>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styleId="Hyperlink">
    <w:name w:val="Hyperlink"/>
    <w:basedOn w:val="DefaultParagraphFont"/>
    <w:uiPriority w:val="99"/>
    <w:unhideWhenUsed/>
    <w:rsid w:val="004E1C57"/>
    <w:rPr>
      <w:color w:val="0000FF" w:themeColor="hyperlink"/>
      <w:u w:val="single"/>
    </w:rPr>
  </w:style>
  <w:style w:type="paragraph" w:styleId="BalloonText">
    <w:name w:val="Balloon Text"/>
    <w:basedOn w:val="Normal"/>
    <w:link w:val="BalloonTextChar"/>
    <w:uiPriority w:val="99"/>
    <w:semiHidden/>
    <w:unhideWhenUsed/>
    <w:rsid w:val="004E1C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E1C5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268237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puntpartners.com.au"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jpeg"/><Relationship Id="rId5" Type="http://schemas.openxmlformats.org/officeDocument/2006/relationships/image" Target="media/image1.jp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2</Pages>
  <Words>215</Words>
  <Characters>1227</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1440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Ivan Vanis</dc:creator>
  <cp:lastModifiedBy>Ivan Vanis</cp:lastModifiedBy>
  <cp:revision>1</cp:revision>
  <dcterms:created xsi:type="dcterms:W3CDTF">2016-01-18T02:26:00Z</dcterms:created>
  <dcterms:modified xsi:type="dcterms:W3CDTF">2016-01-18T02:36:00Z</dcterms:modified>
</cp:coreProperties>
</file>